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0B70" w:rsidRDefault="009E0B70" w:rsidP="0031124D">
      <w:pPr>
        <w:jc w:val="center"/>
        <w:rPr>
          <w:rStyle w:val="Hyperlink"/>
          <w:rFonts w:asciiTheme="majorBidi" w:hAnsiTheme="majorBidi" w:cstheme="majorBidi"/>
          <w:sz w:val="20"/>
          <w:szCs w:val="20"/>
        </w:rPr>
      </w:pPr>
    </w:p>
    <w:bookmarkStart w:id="0" w:name="_GoBack"/>
    <w:p w:rsidR="000C1F08" w:rsidRPr="00F4057E" w:rsidRDefault="005D45A9" w:rsidP="0031124D">
      <w:pPr>
        <w:jc w:val="center"/>
        <w:rPr>
          <w:rFonts w:asciiTheme="majorBidi" w:hAnsiTheme="majorBidi" w:cstheme="majorBidi"/>
          <w:b/>
          <w:bCs/>
          <w:sz w:val="40"/>
          <w:szCs w:val="40"/>
        </w:rPr>
      </w:pPr>
      <w:r>
        <w:rPr>
          <w:rStyle w:val="Hyperlink"/>
          <w:rFonts w:asciiTheme="majorBidi" w:hAnsiTheme="majorBidi" w:cstheme="majorBidi"/>
          <w:sz w:val="20"/>
          <w:szCs w:val="20"/>
        </w:rPr>
        <w:fldChar w:fldCharType="begin"/>
      </w:r>
      <w:r w:rsidR="003345AE">
        <w:rPr>
          <w:rStyle w:val="Hyperlink"/>
          <w:rFonts w:asciiTheme="majorBidi" w:hAnsiTheme="majorBidi" w:cstheme="majorBidi"/>
          <w:sz w:val="20"/>
          <w:szCs w:val="20"/>
        </w:rPr>
        <w:instrText>HYPERLINK "http://messages.responder.co.il/10007559/547210337/44c3a9e7e3c8e5889269b080ec096575/?" \t "_blank"</w:instrText>
      </w:r>
      <w:r w:rsidR="003345AE">
        <w:rPr>
          <w:rStyle w:val="Hyperlink"/>
          <w:rFonts w:asciiTheme="majorBidi" w:hAnsiTheme="majorBidi" w:cstheme="majorBidi"/>
          <w:sz w:val="20"/>
          <w:szCs w:val="20"/>
        </w:rPr>
      </w:r>
      <w:r>
        <w:rPr>
          <w:rStyle w:val="Hyperlink"/>
          <w:rFonts w:asciiTheme="majorBidi" w:hAnsiTheme="majorBidi" w:cstheme="majorBidi"/>
          <w:sz w:val="20"/>
          <w:szCs w:val="20"/>
        </w:rPr>
        <w:fldChar w:fldCharType="separate"/>
      </w:r>
      <w:r w:rsidR="00F4057E">
        <w:rPr>
          <w:rStyle w:val="Hyperlink"/>
          <w:rFonts w:asciiTheme="majorBidi" w:hAnsiTheme="majorBidi" w:cstheme="majorBidi"/>
          <w:sz w:val="20"/>
          <w:szCs w:val="20"/>
        </w:rPr>
        <w:t>View this</w:t>
      </w:r>
      <w:r w:rsidR="00F4057E" w:rsidRPr="00F4057E">
        <w:rPr>
          <w:rStyle w:val="Hyperlink"/>
          <w:rFonts w:asciiTheme="majorBidi" w:hAnsiTheme="majorBidi" w:cstheme="majorBidi"/>
          <w:sz w:val="20"/>
          <w:szCs w:val="20"/>
        </w:rPr>
        <w:t xml:space="preserve"> in your browser</w:t>
      </w:r>
      <w:r>
        <w:rPr>
          <w:rStyle w:val="Hyperlink"/>
          <w:rFonts w:asciiTheme="majorBidi" w:hAnsiTheme="majorBidi" w:cstheme="majorBidi"/>
          <w:sz w:val="20"/>
          <w:szCs w:val="20"/>
        </w:rPr>
        <w:fldChar w:fldCharType="end"/>
      </w:r>
      <w:r w:rsidR="00F4057E" w:rsidRPr="00F4057E">
        <w:rPr>
          <w:rFonts w:asciiTheme="majorBidi" w:hAnsiTheme="majorBidi" w:cstheme="majorBidi"/>
          <w:sz w:val="20"/>
          <w:szCs w:val="20"/>
        </w:rPr>
        <w:t xml:space="preserve"> </w:t>
      </w:r>
    </w:p>
    <w:bookmarkEnd w:id="0"/>
    <w:p w:rsidR="00834835" w:rsidRDefault="00261691" w:rsidP="0031124D">
      <w:pPr>
        <w:jc w:val="center"/>
        <w:rPr>
          <w:rFonts w:asciiTheme="majorBidi" w:hAnsiTheme="majorBidi" w:cstheme="majorBidi"/>
          <w:b/>
          <w:bCs/>
          <w:sz w:val="36"/>
          <w:szCs w:val="36"/>
        </w:rPr>
      </w:pPr>
      <w:r w:rsidRPr="00261691">
        <w:rPr>
          <w:rFonts w:asciiTheme="majorBidi" w:hAnsiTheme="majorBidi" w:cstheme="majorBidi"/>
          <w:b/>
          <w:bCs/>
          <w:noProof/>
          <w:sz w:val="36"/>
          <w:szCs w:val="36"/>
        </w:rPr>
        <w:drawing>
          <wp:inline distT="0" distB="0" distL="0" distR="0">
            <wp:extent cx="5943600" cy="3723316"/>
            <wp:effectExtent l="0" t="0" r="0" b="0"/>
            <wp:docPr id="2" name="Picture 2" descr="C:\Users\USER\OneDrive\Desktop\WHY\Title picture 29-5-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Desktop\WHY\Title picture 29-5-202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723316"/>
                    </a:xfrm>
                    <a:prstGeom prst="rect">
                      <a:avLst/>
                    </a:prstGeom>
                    <a:noFill/>
                    <a:ln>
                      <a:noFill/>
                    </a:ln>
                  </pic:spPr>
                </pic:pic>
              </a:graphicData>
            </a:graphic>
          </wp:inline>
        </w:drawing>
      </w:r>
    </w:p>
    <w:p w:rsidR="00834835" w:rsidRDefault="00834835" w:rsidP="0031124D">
      <w:pPr>
        <w:jc w:val="center"/>
        <w:rPr>
          <w:rFonts w:asciiTheme="majorBidi" w:hAnsiTheme="majorBidi" w:cstheme="majorBidi"/>
          <w:b/>
          <w:bCs/>
          <w:sz w:val="36"/>
          <w:szCs w:val="36"/>
        </w:rPr>
      </w:pPr>
    </w:p>
    <w:p w:rsidR="0031124D" w:rsidRPr="0031124D" w:rsidRDefault="00502DAC" w:rsidP="00864A93">
      <w:pPr>
        <w:jc w:val="center"/>
        <w:rPr>
          <w:rFonts w:asciiTheme="majorBidi" w:hAnsiTheme="majorBidi" w:cstheme="majorBidi"/>
          <w:b/>
          <w:bCs/>
          <w:sz w:val="36"/>
          <w:szCs w:val="36"/>
        </w:rPr>
      </w:pPr>
      <w:r w:rsidRPr="00502DAC">
        <w:rPr>
          <w:rFonts w:asciiTheme="majorBidi" w:hAnsiTheme="majorBidi" w:cstheme="majorBidi"/>
          <w:b/>
          <w:bCs/>
          <w:sz w:val="36"/>
          <w:szCs w:val="36"/>
        </w:rPr>
        <w:t xml:space="preserve">The Structure of Prosperity: </w:t>
      </w:r>
      <w:r w:rsidR="00864A93" w:rsidRPr="00864A93">
        <w:rPr>
          <w:rFonts w:asciiTheme="majorBidi" w:hAnsiTheme="majorBidi" w:cstheme="majorBidi"/>
          <w:b/>
          <w:bCs/>
          <w:sz w:val="36"/>
          <w:szCs w:val="36"/>
        </w:rPr>
        <w:t>Design</w:t>
      </w:r>
    </w:p>
    <w:p w:rsidR="0031124D" w:rsidRPr="006E0974" w:rsidRDefault="0031124D" w:rsidP="00864A93">
      <w:pPr>
        <w:jc w:val="center"/>
        <w:rPr>
          <w:rFonts w:asciiTheme="majorBidi" w:hAnsiTheme="majorBidi" w:cstheme="majorBidi"/>
          <w:i/>
          <w:iCs/>
          <w:color w:val="385623" w:themeColor="accent6" w:themeShade="80"/>
          <w:sz w:val="24"/>
          <w:szCs w:val="24"/>
        </w:rPr>
      </w:pPr>
      <w:r w:rsidRPr="006E0974">
        <w:rPr>
          <w:rFonts w:asciiTheme="majorBidi" w:hAnsiTheme="majorBidi" w:cstheme="majorBidi"/>
          <w:i/>
          <w:iCs/>
          <w:color w:val="385623" w:themeColor="accent6" w:themeShade="80"/>
          <w:sz w:val="24"/>
          <w:szCs w:val="24"/>
        </w:rPr>
        <w:t>“</w:t>
      </w:r>
      <w:r w:rsidR="00864A93" w:rsidRPr="00864A93">
        <w:rPr>
          <w:rFonts w:asciiTheme="majorBidi" w:hAnsiTheme="majorBidi" w:cstheme="majorBidi"/>
          <w:i/>
          <w:iCs/>
          <w:color w:val="385623" w:themeColor="accent6" w:themeShade="80"/>
          <w:sz w:val="24"/>
          <w:szCs w:val="24"/>
        </w:rPr>
        <w:t>Structure organizes relationships. Alignment determines whether they can function coherently.</w:t>
      </w:r>
      <w:r w:rsidRPr="006E0974">
        <w:rPr>
          <w:rFonts w:asciiTheme="majorBidi" w:hAnsiTheme="majorBidi" w:cstheme="majorBidi"/>
          <w:i/>
          <w:iCs/>
          <w:color w:val="385623" w:themeColor="accent6" w:themeShade="80"/>
          <w:sz w:val="24"/>
          <w:szCs w:val="24"/>
        </w:rPr>
        <w:t>”</w:t>
      </w:r>
    </w:p>
    <w:p w:rsidR="0031124D" w:rsidRPr="0031124D" w:rsidRDefault="0031124D" w:rsidP="0031124D">
      <w:pPr>
        <w:rPr>
          <w:rFonts w:asciiTheme="majorBidi" w:hAnsiTheme="majorBidi" w:cstheme="majorBidi"/>
          <w:sz w:val="24"/>
          <w:szCs w:val="24"/>
        </w:rPr>
      </w:pPr>
    </w:p>
    <w:p w:rsidR="00D65BAC" w:rsidRDefault="00D65BAC" w:rsidP="00A340C2">
      <w:pPr>
        <w:pStyle w:val="NormalWeb"/>
      </w:pPr>
      <w:r>
        <w:t>Prosperity is often explained through the visible components of development. Societies measure advancement through infrastructure, technology, investment, industrial capacity, education, scientific progress, and economic expansion because these factors are directly observable, quantifiable, and deliberately improvable. Institutions organize around them, governments invest in them, and organizations compete to improve them. The assumption that prosperity results primarily from accumulating such inputs</w:t>
      </w:r>
      <w:r w:rsidR="00A340C2">
        <w:t>, therefore, appears not only reasonable</w:t>
      </w:r>
      <w:r>
        <w:t xml:space="preserve"> but self-evident.</w:t>
      </w:r>
    </w:p>
    <w:p w:rsidR="00D65BAC" w:rsidRDefault="00D65BAC" w:rsidP="00EF2AE1">
      <w:pPr>
        <w:pStyle w:val="NormalWeb"/>
      </w:pPr>
      <w:r>
        <w:t xml:space="preserve">This perspective is reinforced by direct experience. When systems lack roads, energy, education, capital, or technological capability, the resulting limitations are immediately visible. Improvements in these areas often produce meaningful progress, reinforcing the belief that continued advancement depends primarily on improving the quantity and quality of such inputs. </w:t>
      </w:r>
      <w:r>
        <w:lastRenderedPageBreak/>
        <w:t>Development</w:t>
      </w:r>
      <w:r w:rsidR="00EF2AE1">
        <w:t>, therefore,</w:t>
      </w:r>
      <w:r>
        <w:t xml:space="preserve"> appears to follow an intuitive logic in which prosperity expands as societies accumulate more knowledge, resources, infrastructure, and productive capacity.</w:t>
      </w:r>
    </w:p>
    <w:p w:rsidR="00D65BAC" w:rsidRDefault="00D65BAC" w:rsidP="00EF2AE1">
      <w:pPr>
        <w:pStyle w:val="NormalWeb"/>
      </w:pPr>
      <w:r>
        <w:t>Technology, infrastructure, education, scientific advancement, capital, and productive capability remain essential conditions for development, yet they do not consistently produce long-term prosperity. Agricultural development programs, for example, often provide farmers with advanced technologies, improved seeds, irrigation systems, training, financing, and modern production methods, yet many farming communities remain unable to sustain significant improvements in livelihood over time. Similar patterns appear at broader societal levels, where countries may retain advanced infrastructure, education systems, technological capabilities, scientific institutions, and productive industries while remaining unable to sustain long-term prosperity. As systems develop, outcomes depend not only on the quality of individual components</w:t>
      </w:r>
      <w:r w:rsidR="00EF2AE1">
        <w:t xml:space="preserve"> but also </w:t>
      </w:r>
      <w:r>
        <w:t>on how effectively those components function together across the broader system. As relationships become more interdependent, coordination requirements intensify, and the consequences of incompatibility spread further across the structure. Under these conditions, sustaining prosperity depends on whether the surrounding system can sustain coherence as complexity expands.</w:t>
      </w:r>
    </w:p>
    <w:p w:rsidR="00D65BAC" w:rsidRDefault="00D65BAC" w:rsidP="00C6662A">
      <w:pPr>
        <w:pStyle w:val="NormalWeb"/>
      </w:pPr>
      <w:r>
        <w:t xml:space="preserve">What becomes </w:t>
      </w:r>
      <w:r w:rsidR="00C6662A">
        <w:t>clearer</w:t>
      </w:r>
      <w:r>
        <w:t xml:space="preserve"> is that prosperity cannot be fully explained through visible inputs alone. Systems repeatedly optimize what can be directly observed and improved, while the conditions </w:t>
      </w:r>
      <w:r w:rsidR="00C6662A">
        <w:t>that determine whether complexity can remain coherently integrated often operate through far less visible relationships</w:t>
      </w:r>
      <w:r>
        <w:t>. The question</w:t>
      </w:r>
      <w:r w:rsidR="00C6662A">
        <w:t>, therefore,</w:t>
      </w:r>
      <w:r>
        <w:t xml:space="preserve"> shifts from what systems possess to whether their relationships remain organized in ways </w:t>
      </w:r>
      <w:r w:rsidR="00C6662A">
        <w:t>that can sustain</w:t>
      </w:r>
      <w:r>
        <w:t xml:space="preserve"> coherence as complexity increases.</w:t>
      </w:r>
    </w:p>
    <w:p w:rsidR="00260030" w:rsidRDefault="00260030" w:rsidP="00C6662A">
      <w:pPr>
        <w:pStyle w:val="NormalWeb"/>
      </w:pPr>
    </w:p>
    <w:p w:rsidR="00D65BAC" w:rsidRPr="00563EA8" w:rsidRDefault="00D65BAC" w:rsidP="00563EA8">
      <w:pPr>
        <w:rPr>
          <w:rFonts w:asciiTheme="majorBidi" w:hAnsiTheme="majorBidi" w:cstheme="majorBidi"/>
          <w:b/>
          <w:bCs/>
          <w:sz w:val="36"/>
          <w:szCs w:val="36"/>
        </w:rPr>
      </w:pPr>
      <w:r w:rsidRPr="00563EA8">
        <w:rPr>
          <w:rFonts w:asciiTheme="majorBidi" w:hAnsiTheme="majorBidi" w:cstheme="majorBidi"/>
          <w:b/>
          <w:bCs/>
          <w:sz w:val="36"/>
          <w:szCs w:val="36"/>
        </w:rPr>
        <w:t>Conditions</w:t>
      </w:r>
    </w:p>
    <w:p w:rsidR="00260030" w:rsidRDefault="00E86D4A" w:rsidP="007749B4">
      <w:pPr>
        <w:pStyle w:val="NormalWeb"/>
      </w:pPr>
      <w:r>
        <w:t>Whenever I travel to a developing country, especially a failing region, and meet capable, intelligent, and hardworking people, I find myself returning to the same question. At the individual level, many appear no less capable than the average person in a prosperous society, and often surpass them, yet their personal situation, as well as the condition of the broader community around them, remains dramatically worse. How is this possible?</w:t>
      </w:r>
    </w:p>
    <w:p w:rsidR="00D65BAC" w:rsidRDefault="00E86D4A" w:rsidP="00260030">
      <w:pPr>
        <w:pStyle w:val="NormalWeb"/>
      </w:pPr>
      <w:r w:rsidRPr="00E86D4A">
        <w:t>Many societies and organizations continue advancing while simultaneously struggling to preserve coherence across the systems they have built. Infrastructure improves, technologies advance, institutions become more specialized, and expertise deepens across nearly every field, yet coordination weakens as different parts increasingly struggle to function compatibly within the broader structure. The contradiction becomes difficult to explain because many of the visible conditions traditionally associated with progress often remain present even as long-term coherence weakens across the surrounding system.</w:t>
      </w:r>
    </w:p>
    <w:p w:rsidR="00D65BAC" w:rsidRDefault="00260030" w:rsidP="00D65BAC">
      <w:pPr>
        <w:pStyle w:val="NormalWeb"/>
      </w:pPr>
      <w:r>
        <w:t xml:space="preserve">As systems develop, differences in long-term outcomes become harder to explain through visible components considered in isolation. Societies may share comparable technologies, infrastructure, education systems, productive capabilities, and institutional models, yet their ability to sustain prosperity often diverges over time. Some systems are able to convert growing complexity into </w:t>
      </w:r>
      <w:r>
        <w:lastRenderedPageBreak/>
        <w:t>greater coherence and capability, while others experience fragmentation, instability, or stagnation despite continued investment and development. These divergences suggest that the critical differences between systems cannot be fully explained through isolated strengths alone.</w:t>
      </w:r>
    </w:p>
    <w:p w:rsidR="00D65BAC" w:rsidRDefault="00F64E41" w:rsidP="00F64E41">
      <w:pPr>
        <w:pStyle w:val="NormalWeb"/>
      </w:pPr>
      <w:r w:rsidRPr="00F64E41">
        <w:t>What increasingly distinguishes societies and organizations is not merely the quality of their individual components, but whether relationships across the system remain compatible as interdependence deepens. Isolated strengths may continue to improve while the surrounding system becomes less able to integrate them coherently; productive sectors may advance while institutional fragmentation intensifies; infrastructure may expand while coordination weakens; and technological capability may increase while compatibility across systems deteriorates. Under these conditions, systems continue to accumulate visible capabilities while becoming less able to convert them into coherent long-term prosperity.</w:t>
      </w:r>
    </w:p>
    <w:p w:rsidR="00D65BAC" w:rsidRDefault="00D65BAC" w:rsidP="0063458E">
      <w:pPr>
        <w:pStyle w:val="NormalWeb"/>
      </w:pPr>
      <w:r>
        <w:t xml:space="preserve">Increasing complexity makes </w:t>
      </w:r>
      <w:r w:rsidR="0041541E">
        <w:t>the relationships between components more consequential</w:t>
      </w:r>
      <w:r w:rsidR="0063458E">
        <w:t>, as each part's performance depends on its compatibility with the broader</w:t>
      </w:r>
      <w:r w:rsidR="0041541E">
        <w:t xml:space="preserve"> system in</w:t>
      </w:r>
      <w:r>
        <w:t xml:space="preserve"> which it operates. The effectiveness of technology depends on the structures </w:t>
      </w:r>
      <w:r w:rsidR="0041541E">
        <w:t>that can integrate</w:t>
      </w:r>
      <w:r>
        <w:t xml:space="preserve"> it productively. Infrastructure depends on surrounding systems capable of sustaining coordination across growing activity. Knowledge depends on institutions, incentives, and distributed compatibility </w:t>
      </w:r>
      <w:r w:rsidR="0063458E">
        <w:t>that can convert</w:t>
      </w:r>
      <w:r>
        <w:t xml:space="preserve"> learning into coherent outcomes. As interdependence deepens, isolated improvements depend on whether the broader system can remain sufficiently integrated across growing relationships.</w:t>
      </w:r>
    </w:p>
    <w:p w:rsidR="00D65BAC" w:rsidRDefault="00D65BAC" w:rsidP="00D521F8">
      <w:pPr>
        <w:pStyle w:val="NormalWeb"/>
      </w:pPr>
      <w:r>
        <w:t xml:space="preserve">These patterns shift attention away from isolated components and toward the surrounding relational environment through which systems operate. Systems may possess highly advanced individual capabilities </w:t>
      </w:r>
      <w:r w:rsidR="00D521F8">
        <w:t>yet be structurally constrained in sustaining coherent integration among</w:t>
      </w:r>
      <w:r>
        <w:t xml:space="preserve"> them. Under such conditions, increasing activity no longer consistently produces coherence because the relationships required to integrate growing complexity deteriorate faster than they can be reorganized. The problem</w:t>
      </w:r>
      <w:r w:rsidR="00D521F8">
        <w:t>, therefore,</w:t>
      </w:r>
      <w:r>
        <w:t xml:space="preserve"> no longer originates primarily in the absence of individual strengths, but in the system’s weakening ability to sustain compatibility across the growing interdependence those strengths generate.</w:t>
      </w:r>
    </w:p>
    <w:p w:rsidR="00D65BAC" w:rsidRDefault="00D521F8" w:rsidP="00D65BAC">
      <w:pPr>
        <w:pStyle w:val="NormalWeb"/>
      </w:pPr>
      <w:r>
        <w:t>What emerges is a different way of understanding prosperity. The decisive factor is no longer what systems possess in isolation, but whether the surrounding structure can sustain compatibility across distributed relationships over time. As complexity expands, the conditions required for prosperity become increasingly dependent on the system’s ability to preserve compatibility, coordination, and coherence amid growing interdependence. The question, therefore, shifts from how systems accumulate strengths to how relationships across the system remain coherently integrated as complexity increases.</w:t>
      </w:r>
    </w:p>
    <w:p w:rsidR="00563EA8" w:rsidRDefault="00563EA8" w:rsidP="00D65BAC">
      <w:pPr>
        <w:pStyle w:val="NormalWeb"/>
      </w:pPr>
    </w:p>
    <w:p w:rsidR="00D65BAC" w:rsidRPr="00563EA8" w:rsidRDefault="00D65BAC" w:rsidP="00563EA8">
      <w:pPr>
        <w:rPr>
          <w:rFonts w:asciiTheme="majorBidi" w:hAnsiTheme="majorBidi" w:cstheme="majorBidi"/>
          <w:b/>
          <w:bCs/>
          <w:sz w:val="36"/>
          <w:szCs w:val="36"/>
        </w:rPr>
      </w:pPr>
      <w:r w:rsidRPr="00563EA8">
        <w:rPr>
          <w:rFonts w:asciiTheme="majorBidi" w:hAnsiTheme="majorBidi" w:cstheme="majorBidi"/>
          <w:b/>
          <w:bCs/>
          <w:sz w:val="36"/>
          <w:szCs w:val="36"/>
        </w:rPr>
        <w:t>Integration</w:t>
      </w:r>
    </w:p>
    <w:p w:rsidR="00D65BAC" w:rsidRDefault="00A56CAC" w:rsidP="00A56CAC">
      <w:pPr>
        <w:pStyle w:val="NormalWeb"/>
      </w:pPr>
      <w:r>
        <w:t xml:space="preserve">An orchestra does not create harmony when every musician plays skillfully in isolation. Harmony emerges when highly specialized instruments remain coordinated and aligned within a shared structure, allowing them to function coherently as part of a larger whole. Likewise, </w:t>
      </w:r>
      <w:r>
        <w:lastRenderedPageBreak/>
        <w:t>prosperity becomes less dependent on isolated strengths and more dependent on whether growing relationships can remain sufficiently integrated over time. Individual capabilities may continue to improve across technology, infrastructure, knowledge, production, and institutional development, yet they cannot sustain prosperity if the surrounding system gradually loses compatibility across the relationships that integrate them. Complexity therefore challenges systems not only through growth itself but also through the difficulty of sustaining coherence as interdependence deepens.</w:t>
      </w:r>
    </w:p>
    <w:p w:rsidR="00D65BAC" w:rsidRDefault="00A56CAC" w:rsidP="00A56CAC">
      <w:pPr>
        <w:pStyle w:val="NormalWeb"/>
      </w:pPr>
      <w:r>
        <w:t>Hence, structure becomes increasingly significant because it determines how relationships within the system are organized and sustained. Structure defines how interactions are distributed, dependencies are managed, and complexity is integrated without fragmenting into incompatible activity. As systems expand, coordination becomes necessary to synchronize growing levels of distributed activity throughout the structure. Without coordination, expanding specialization and interdependence gradually fragment into increasingly disconnected activity.</w:t>
      </w:r>
    </w:p>
    <w:p w:rsidR="00D65BAC" w:rsidRDefault="00A56CAC" w:rsidP="00D65BAC">
      <w:pPr>
        <w:pStyle w:val="NormalWeb"/>
      </w:pPr>
      <w:r>
        <w:t>Yet coordination alone gradually becomes insufficient as complexity continues to increase. Distributed systems may remain highly coordinated operationally while becoming progressively less compatible in the decisions that shape their long-term direction. As interdependence deepens, decisions made within different parts increasingly affect one another beyond the local contexts in which they are made. Under these conditions, synchronized activity alone becomes insufficient because systems increasingly depend on whether decisions across the structure remain sufficiently aligned to preserve compatibility throughout the wider system.</w:t>
      </w:r>
    </w:p>
    <w:p w:rsidR="00D65BAC" w:rsidRDefault="005060C0" w:rsidP="00A56CAC">
      <w:pPr>
        <w:pStyle w:val="NormalWeb"/>
      </w:pPr>
      <w:r>
        <w:t>Alignment, therefore, becomes increasingly necessary because it allows systems to maintain compatibility across distributed decision-making without requiring continuous direct coordination for every interaction. Alignment preserves coherence as complexity expands by enabling independently operating components to continue functioning compatibly within the broader structure. As systems become more differentiated, compatibility becomes more significant because expanding interdependence increases the consequences of fragmentation throughout the system.</w:t>
      </w:r>
    </w:p>
    <w:p w:rsidR="00D65BAC" w:rsidRDefault="005060C0" w:rsidP="005060C0">
      <w:pPr>
        <w:pStyle w:val="NormalWeb"/>
      </w:pPr>
      <w:r>
        <w:t>When structure sustains relationships coherently, coordination synchronizes growing activity, and alignment preserves compatibility across distributed decisions, coherence can persist even as complexity increases. Under these conditions, systems remain capable of integrating growing specialization, interdependence, and activity without progressively fragmenting under the pressures generated by their own development. Prosperity, therefore, does not emerge from isolated strengths alone but from relationships that remain sufficiently integrated as complexity increases.</w:t>
      </w:r>
    </w:p>
    <w:p w:rsidR="005060C0" w:rsidRDefault="005060C0" w:rsidP="005060C0">
      <w:pPr>
        <w:pStyle w:val="NormalWeb"/>
      </w:pPr>
    </w:p>
    <w:p w:rsidR="00D65BAC" w:rsidRPr="00563EA8" w:rsidRDefault="00D65BAC" w:rsidP="00563EA8">
      <w:pPr>
        <w:rPr>
          <w:rFonts w:asciiTheme="majorBidi" w:hAnsiTheme="majorBidi" w:cstheme="majorBidi"/>
          <w:b/>
          <w:bCs/>
          <w:sz w:val="36"/>
          <w:szCs w:val="36"/>
        </w:rPr>
      </w:pPr>
      <w:r w:rsidRPr="00563EA8">
        <w:rPr>
          <w:rFonts w:asciiTheme="majorBidi" w:hAnsiTheme="majorBidi" w:cstheme="majorBidi"/>
          <w:b/>
          <w:bCs/>
          <w:sz w:val="36"/>
          <w:szCs w:val="36"/>
        </w:rPr>
        <w:t>Design</w:t>
      </w:r>
    </w:p>
    <w:p w:rsidR="00D65BAC" w:rsidRDefault="00FB58C9" w:rsidP="00D65BAC">
      <w:pPr>
        <w:pStyle w:val="NormalWeb"/>
      </w:pPr>
      <w:r>
        <w:t xml:space="preserve">As complexity increases, the structural conditions required to sustain prosperity progressively change. The challenge systems increasingly confront is not simply how to expand activity, accumulate capability, or increase specialization, but whether the surrounding structure can </w:t>
      </w:r>
      <w:r>
        <w:lastRenderedPageBreak/>
        <w:t>sustain compatibility across the growing relationships that such expansion generates. As interdependence deepens, the structural demands required to maintain coherence throughout the system progressively increase.</w:t>
      </w:r>
    </w:p>
    <w:p w:rsidR="00D65BAC" w:rsidRDefault="00FB58C9" w:rsidP="00D65BAC">
      <w:pPr>
        <w:pStyle w:val="NormalWeb"/>
      </w:pPr>
      <w:r>
        <w:t>Under these conditions, the organization of relationships becomes increasingly decisive. Different systems may share similar capabilities, technologies, productive capacities, or institutional resources, yet their long-term trajectories diverge based on whether their structures can sustain coherent integration as interdependence deepens. Some systems remain capable to absorb growing coordination burdens while preserving compatibility across distributed relationships, while others fragment as complexity increases faster than the surrounding structure’s capacity to integrate it. The decisive difference increasingly lies not in the isolated strengths systems possess, but in whether the broader structure can sustain the relationships required to integrate them over time.</w:t>
      </w:r>
    </w:p>
    <w:p w:rsidR="00D65BAC" w:rsidRDefault="00FB58C9" w:rsidP="00D65BAC">
      <w:pPr>
        <w:pStyle w:val="NormalWeb"/>
      </w:pPr>
      <w:r>
        <w:t>This process does not depend primarily on intentional planning or centralized control. Coordinating structures emerge historically through uneven processes of adaptation, reorganization, expansion, and accumulation throughout society. Some evolve gradually over long periods of development, while others form more rapidly under increasing structural pressure. Yet regardless of how they develop, their significance depends on whether they expand the system’s capacity to sustain coherence across broader levels of specialization and interdependence. Structural organization, therefore, matters not because systems consciously design prosperity, but because relationships must remain sufficiently compatible for complexity to remain sustainably integrated over time.</w:t>
      </w:r>
    </w:p>
    <w:p w:rsidR="00D65BAC" w:rsidRDefault="00FB58C9" w:rsidP="00FB58C9">
      <w:pPr>
        <w:pStyle w:val="NormalWeb"/>
      </w:pPr>
      <w:r>
        <w:t>As interdependence deepens, maintaining coherence becomes more demanding because relationships throughout the system become increasingly distributed, differentiated, and mutually dependent. Systems capable of sustaining compatibility across growing relationships can integrate increasing specialization without fragmenting into incompatible activity. Systems unable to sustain such integration may continue expanding activity and capability temporarily, yet coherence weakens as coordination burdens accumulate faster than the surrounding structure can absorb them. Structural capacity, therefore, becomes increasingly tied to whether systems can preserve coherent integration as complexity continues to increase over time.</w:t>
      </w:r>
    </w:p>
    <w:p w:rsidR="00D65BAC" w:rsidRDefault="00FB58C9" w:rsidP="00D65BAC">
      <w:pPr>
        <w:pStyle w:val="NormalWeb"/>
      </w:pPr>
      <w:r>
        <w:t>What ultimately becomes visible is that prosperity reflects a structural condition rather than a directly produced outcome. Systems sustain prosperity when relationships across growing interdependence remain sufficiently integrated to preserve coherence as complexity increases. The organization of relationships therefore determines whether systems can continue to absorb the pressures generated by their own development without fragmenting. Prosperity persists not because systems eliminate complexity, but because their structures remain capable of sustaining coherent integration across it over time.</w:t>
      </w:r>
    </w:p>
    <w:p w:rsidR="009E0912" w:rsidRDefault="009E0912" w:rsidP="00D65BAC">
      <w:pPr>
        <w:pStyle w:val="NormalWeb"/>
      </w:pPr>
    </w:p>
    <w:p w:rsidR="00D65BAC" w:rsidRPr="00563EA8" w:rsidRDefault="00D65BAC" w:rsidP="00563EA8">
      <w:pPr>
        <w:rPr>
          <w:rFonts w:asciiTheme="majorBidi" w:hAnsiTheme="majorBidi" w:cstheme="majorBidi"/>
          <w:b/>
          <w:bCs/>
          <w:sz w:val="36"/>
          <w:szCs w:val="36"/>
        </w:rPr>
      </w:pPr>
      <w:r w:rsidRPr="00563EA8">
        <w:rPr>
          <w:rFonts w:asciiTheme="majorBidi" w:hAnsiTheme="majorBidi" w:cstheme="majorBidi"/>
          <w:b/>
          <w:bCs/>
          <w:sz w:val="36"/>
          <w:szCs w:val="36"/>
        </w:rPr>
        <w:t>Sustained Prosperity</w:t>
      </w:r>
    </w:p>
    <w:p w:rsidR="00D65BAC" w:rsidRDefault="00887A6E" w:rsidP="00D65BAC">
      <w:pPr>
        <w:pStyle w:val="NormalWeb"/>
      </w:pPr>
      <w:r>
        <w:lastRenderedPageBreak/>
        <w:t>The early kibbutzim often remained economically resilient despite limited resources because production, decision-making, shared obligations, and community life were structurally integrated rather than fragmented across competing interests. Their long-term stability depended not only on productivity itself but also on whether relationships throughout the community could remain sufficiently coherent as specialization, responsibility, and interdependence expanded over time.</w:t>
      </w:r>
    </w:p>
    <w:p w:rsidR="00D65BAC" w:rsidRDefault="00887A6E" w:rsidP="00D65BAC">
      <w:pPr>
        <w:pStyle w:val="NormalWeb"/>
      </w:pPr>
      <w:r>
        <w:t>The long-term consequences of structural integration become more apparent as complexity deepens. Systems capable of sustaining compatibility amid growing interdependence can preserve coherence even as specialization deepens, relationships multiply, and coordination pressures intensify. Under these conditions, increasing complexity does not necessarily produce fragmentation. Growing activity, differentiation, and interdependence can instead reinforce one another because the surrounding structure remains capable of integrating them coherently throughout the system.</w:t>
      </w:r>
    </w:p>
    <w:p w:rsidR="00D65BAC" w:rsidRDefault="001B1254" w:rsidP="001B1254">
      <w:pPr>
        <w:pStyle w:val="NormalWeb"/>
      </w:pPr>
      <w:r w:rsidRPr="001B1254">
        <w:t xml:space="preserve">This continuity gradually produces effects that cannot be fully explained through isolated components alone. When relationships remain sufficiently compatible over time, systems retain the ability to integrate growing specialization without fragmenting under increasing coordination pressures. Under these conditions, knowledge, coordination, and productive capability accumulate rather than repeatedly breaking apart under growing complexity. Systems capable of sustaining such coherence remain </w:t>
      </w:r>
      <w:r>
        <w:t>capable of reorganizing, adapting, and developing</w:t>
      </w:r>
      <w:r w:rsidRPr="001B1254">
        <w:t xml:space="preserve"> more complex forms of activity without progressively losing their capacity to function as integrated wholes.</w:t>
      </w:r>
    </w:p>
    <w:p w:rsidR="00D65BAC" w:rsidRDefault="00CD4B14" w:rsidP="00D65BAC">
      <w:pPr>
        <w:pStyle w:val="NormalWeb"/>
      </w:pPr>
      <w:r>
        <w:t>Under these conditions, prosperity increasingly appears not as something systems directly produce, but as a condition that emerges from their ability to sustain coherence as complexity deepens over time. Wealth, innovation, infrastructure, technological capability, and productive expansion remain important manifestations of development, yet their persistence depends on whether the surrounding structure can continue sustaining coherence across the relationships that support them. Systems may temporarily generate visible outputs despite growing structural fragmentation, yet prosperity weakens when complexity can no longer remain coherently integrated throughout the system.</w:t>
      </w:r>
    </w:p>
    <w:p w:rsidR="00D65BAC" w:rsidRDefault="00CD4B14" w:rsidP="00D65BAC">
      <w:pPr>
        <w:pStyle w:val="NormalWeb"/>
      </w:pPr>
      <w:r>
        <w:t>As interdependence deepens, the distinction between temporary expansion and sustained prosperity becomes more significant. Systems capable of preserving compatibility across distributed relationships can sustain growing complexity without destabilizing the structures upon which continued development depends. Systems unable to sustain such compatibility may continue expanding activity temporarily, yet the coherence required to preserve long-term integration weakens as coordination burdens accumulate faster than the surrounding structure can absorb them. The durability of prosperity, therefore, becomes increasingly tied to whether systems can preserve coherence as complexity increases over time.</w:t>
      </w:r>
    </w:p>
    <w:p w:rsidR="00D65BAC" w:rsidRDefault="00CD4B14" w:rsidP="00CD4B14">
      <w:pPr>
        <w:pStyle w:val="NormalWeb"/>
      </w:pPr>
      <w:r>
        <w:t>What ultimately becomes clear is that prosperity cannot be manufactured solely from isolated inputs, because it reflects the capacity of systems to sustain coherent integration amid growing interdependence over time. Prosperity emerges when relationships within complex systems remain sufficiently compatible to preserve coherence despite the growing pressures generated by specialization, differentiation, and deepening interdependence.</w:t>
      </w:r>
    </w:p>
    <w:p w:rsidR="00D65BAC" w:rsidRDefault="00D65BAC" w:rsidP="00D65BAC">
      <w:pPr>
        <w:pStyle w:val="Heading2"/>
      </w:pPr>
      <w:r w:rsidRPr="008A61EC">
        <w:lastRenderedPageBreak/>
        <w:t>Beyond the Series</w:t>
      </w:r>
    </w:p>
    <w:p w:rsidR="00D65BAC" w:rsidRDefault="008A61EC" w:rsidP="00D65BAC">
      <w:pPr>
        <w:pStyle w:val="NormalWeb"/>
      </w:pPr>
      <w:r>
        <w:t>Many of the systems modern societies now depend on operate across highly distributed networks involving multiple institutions, technologies, jurisdictions, and decision-making structures. Their stability increasingly depends not only on the strength of individual components but also on whether relationships across the wider system remain sufficiently coherent as interdependence deepens.</w:t>
      </w:r>
    </w:p>
    <w:p w:rsidR="00D65BAC" w:rsidRDefault="008A61EC" w:rsidP="00D65BAC">
      <w:pPr>
        <w:pStyle w:val="NormalWeb"/>
      </w:pPr>
      <w:r>
        <w:t>The patterns explored throughout this series extend far beyond isolated organizations or historical transitions. The same structural pressures continue to emerge wherever growing interdependence requires relationships to remain coherently integrated across broader scales of activity. Coordination burdens continue to accumulate as specialization deepens, distributed systems become more dependent on compatibility across relationships they cannot fully control, and coherence becomes more difficult to sustain as interactions expand across differentiated structures.</w:t>
      </w:r>
    </w:p>
    <w:p w:rsidR="00D65BAC" w:rsidRDefault="008A61EC" w:rsidP="008A61EC">
      <w:pPr>
        <w:pStyle w:val="NormalWeb"/>
      </w:pPr>
      <w:r>
        <w:t>Under these conditions, prosperity remains inseparable from systems' ability to preserve coherent integration as complexity increases over time. Systems capable of sustaining compatibility across growing interdependence can absorb increasing coordination pressures without fragmenting into incompatible activity. Systems unable to sustain such compatibility may continue expanding temporarily, yet the coherence required to preserve long-term continuity weakens as complexity increases faster than surrounding structures can integrate it.</w:t>
      </w:r>
    </w:p>
    <w:p w:rsidR="00D65BAC" w:rsidRDefault="00FF6949" w:rsidP="008A61EC">
      <w:pPr>
        <w:pStyle w:val="NormalWeb"/>
      </w:pPr>
      <w:r>
        <w:t>What matters more is not complexity itself but whether the structures that organize growing interdependence remain capable of sustaining coherence as systems develop. The same structural relationships explored throughout this series continue to operate across different forms of organization, institutional arrangements, productive systems, and broader societal structures. As interdependence deepens, the pressures generated by increasing complexity do not disappear but continue to reshape the conditions under which coherence, continuity, and prosperity can persist over time.</w:t>
      </w:r>
    </w:p>
    <w:p w:rsidR="00D65BAC" w:rsidRDefault="00C6733B" w:rsidP="00D65BAC">
      <w:pPr>
        <w:pStyle w:val="NormalWeb"/>
      </w:pPr>
      <w:r>
        <w:t>The central realization emerging across the series is therefore not that prosperity results from isolated strengths alone, but that it depends on whether increasing complexity can remain coherently integrated over time. Technology, infrastructure, institutions, knowledge, productive capability, and organizational development remain essential, yet their long-term effectiveness depends on whether surrounding structures can sustain compatibility amid the interdependence they generate. Prosperity reflects the capacity of systems to preserve coherence as complexity expands across distributed relationships.</w:t>
      </w:r>
    </w:p>
    <w:p w:rsidR="00D65BAC" w:rsidRDefault="00D65BAC" w:rsidP="00D65BAC">
      <w:pPr>
        <w:pStyle w:val="NormalWeb"/>
      </w:pPr>
      <w:r>
        <w:t>As systems evolve, the pressures generated by growing interdependence evolve with them. The capacity to sustain coherence therefore remains inseparable from the structures through which growing complexity is organized.</w:t>
      </w:r>
    </w:p>
    <w:p w:rsidR="00524A0C" w:rsidRDefault="00524A0C" w:rsidP="00E64F87">
      <w:pPr>
        <w:rPr>
          <w:rFonts w:asciiTheme="majorBidi" w:hAnsiTheme="majorBidi" w:cstheme="majorBidi"/>
          <w:sz w:val="24"/>
          <w:szCs w:val="24"/>
        </w:rPr>
      </w:pPr>
    </w:p>
    <w:p w:rsidR="00524A0C" w:rsidRPr="00575760" w:rsidRDefault="00575760" w:rsidP="00575760">
      <w:pPr>
        <w:jc w:val="center"/>
        <w:rPr>
          <w:rFonts w:asciiTheme="majorBidi" w:hAnsiTheme="majorBidi" w:cstheme="majorBidi"/>
          <w:i/>
          <w:iCs/>
          <w:color w:val="385623" w:themeColor="accent6" w:themeShade="80"/>
          <w:sz w:val="24"/>
          <w:szCs w:val="24"/>
        </w:rPr>
      </w:pPr>
      <w:r w:rsidRPr="00575760">
        <w:rPr>
          <w:rFonts w:asciiTheme="majorBidi" w:hAnsiTheme="majorBidi" w:cstheme="majorBidi"/>
          <w:i/>
          <w:iCs/>
          <w:color w:val="385623" w:themeColor="accent6" w:themeShade="80"/>
          <w:sz w:val="24"/>
          <w:szCs w:val="24"/>
        </w:rPr>
        <w:t>“Production depends on technology. Sustained prosperity depends on structure.”</w:t>
      </w:r>
    </w:p>
    <w:p w:rsidR="002A3203" w:rsidRDefault="002A3203" w:rsidP="002A3203">
      <w:pPr>
        <w:pStyle w:val="NormalWeb"/>
      </w:pPr>
      <w:r>
        <w:lastRenderedPageBreak/>
        <w:t>=-=-=-=-=-=-=-=-=-=-=-==-=-=</w:t>
      </w:r>
    </w:p>
    <w:p w:rsidR="002A3203" w:rsidRDefault="002A3203" w:rsidP="002A3203">
      <w:pPr>
        <w:pStyle w:val="NormalWeb"/>
      </w:pPr>
      <w:r>
        <w:t> </w:t>
      </w:r>
    </w:p>
    <w:p w:rsidR="002A3203" w:rsidRDefault="002A3203" w:rsidP="002A3203">
      <w:pPr>
        <w:pStyle w:val="NormalWeb"/>
      </w:pPr>
      <w:r>
        <w:t>* I strive to stay true to the facts and the reality they reveal. If you find an error or see a need for clarification, your insights are welcome. </w:t>
      </w:r>
    </w:p>
    <w:p w:rsidR="002A3203" w:rsidRDefault="002A3203" w:rsidP="002A3203">
      <w:pPr>
        <w:pStyle w:val="NormalWeb"/>
        <w:jc w:val="center"/>
      </w:pPr>
      <w:r>
        <w:t> </w:t>
      </w:r>
    </w:p>
    <w:p w:rsidR="002A3203" w:rsidRPr="002A3203" w:rsidRDefault="005D45A9" w:rsidP="002A3203">
      <w:pPr>
        <w:pStyle w:val="NormalWeb"/>
        <w:jc w:val="center"/>
        <w:rPr>
          <w:rFonts w:asciiTheme="majorBidi" w:hAnsiTheme="majorBidi" w:cstheme="majorBidi"/>
        </w:rPr>
      </w:pPr>
      <w:hyperlink r:id="rId8" w:history="1">
        <w:r w:rsidR="002A3203" w:rsidRPr="002A3203">
          <w:rPr>
            <w:rStyle w:val="Hyperlink"/>
            <w:rFonts w:asciiTheme="majorBidi" w:hAnsiTheme="majorBidi" w:cstheme="majorBidi"/>
          </w:rPr>
          <w:t>Press to subscribe</w:t>
        </w:r>
      </w:hyperlink>
    </w:p>
    <w:p w:rsidR="002A3203" w:rsidRDefault="002A3203" w:rsidP="002A3203">
      <w:pPr>
        <w:pStyle w:val="NormalWeb"/>
        <w:jc w:val="center"/>
      </w:pPr>
      <w:r>
        <w:t> </w:t>
      </w:r>
    </w:p>
    <w:p w:rsidR="00922A96" w:rsidRDefault="00922A96" w:rsidP="00922A96">
      <w:pPr>
        <w:pStyle w:val="g45-v"/>
      </w:pPr>
      <w:r w:rsidRPr="00A07414">
        <w:rPr>
          <w:noProof/>
        </w:rPr>
        <w:drawing>
          <wp:inline distT="0" distB="0" distL="0" distR="0" wp14:anchorId="56A0A19F" wp14:editId="6B6522E1">
            <wp:extent cx="1219200" cy="1382973"/>
            <wp:effectExtent l="0" t="0" r="0" b="8255"/>
            <wp:docPr id="8"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r>
        <w:rPr>
          <w:rStyle w:val="Strong"/>
        </w:rPr>
        <w:t> </w:t>
      </w:r>
    </w:p>
    <w:p w:rsidR="00922A96" w:rsidRDefault="00922A96" w:rsidP="00922A96">
      <w:pPr>
        <w:pStyle w:val="g45-v"/>
      </w:pPr>
      <w:r>
        <w:t xml:space="preserve">Dr. Nimrod Israely writes on the structural foundations of prosperity and human systems, and is the CEO and Founder of </w:t>
      </w:r>
      <w:hyperlink r:id="rId10" w:tgtFrame="_blank" w:history="1">
        <w:r>
          <w:rPr>
            <w:rStyle w:val="Hyperlink"/>
          </w:rPr>
          <w:t>Dream Valley</w:t>
        </w:r>
      </w:hyperlink>
      <w:r>
        <w:t xml:space="preserve"> and </w:t>
      </w:r>
      <w:hyperlink r:id="rId11" w:tgtFrame="_blank" w:history="1">
        <w:r>
          <w:rPr>
            <w:rStyle w:val="Hyperlink"/>
          </w:rPr>
          <w:t>Biofeed</w:t>
        </w:r>
      </w:hyperlink>
      <w:r>
        <w:t>.</w:t>
      </w:r>
    </w:p>
    <w:p w:rsidR="00922A96" w:rsidRDefault="00922A96" w:rsidP="00922A96">
      <w:pPr>
        <w:pStyle w:val="g45-v"/>
      </w:pPr>
    </w:p>
    <w:p w:rsidR="00922A96" w:rsidRPr="005046AB" w:rsidRDefault="00922A96" w:rsidP="005046AB">
      <w:pPr>
        <w:pStyle w:val="g45-v"/>
        <w:rPr>
          <w:i/>
          <w:iCs/>
        </w:rPr>
      </w:pPr>
      <w:r>
        <w:t xml:space="preserve">Previous column: </w:t>
      </w:r>
      <w:hyperlink r:id="rId12" w:history="1">
        <w:r w:rsidR="005046AB" w:rsidRPr="005046AB">
          <w:rPr>
            <w:rStyle w:val="Hyperlink"/>
            <w:i/>
            <w:iCs/>
          </w:rPr>
          <w:t>The Structure of Prosperity: Alignment</w:t>
        </w:r>
      </w:hyperlink>
      <w:hyperlink r:id="rId13" w:tgtFrame="_blank" w:history="1"/>
    </w:p>
    <w:p w:rsidR="00922A96" w:rsidRDefault="00922A96" w:rsidP="00EF774A">
      <w:pPr>
        <w:pStyle w:val="g45-v"/>
      </w:pPr>
    </w:p>
    <w:p w:rsidR="00AB55DF" w:rsidRDefault="005D45A9" w:rsidP="00EF774A">
      <w:pPr>
        <w:pStyle w:val="g45-v"/>
      </w:pPr>
      <w:hyperlink r:id="rId14" w:history="1">
        <w:r w:rsidR="00AB55DF">
          <w:rPr>
            <w:rStyle w:val="Hyperlink"/>
          </w:rPr>
          <w:t>LinkedIn</w:t>
        </w:r>
      </w:hyperlink>
    </w:p>
    <w:sectPr w:rsidR="00AB55D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45A9" w:rsidRDefault="005D45A9" w:rsidP="00B25C59">
      <w:pPr>
        <w:spacing w:after="0" w:line="240" w:lineRule="auto"/>
      </w:pPr>
      <w:r>
        <w:separator/>
      </w:r>
    </w:p>
  </w:endnote>
  <w:endnote w:type="continuationSeparator" w:id="0">
    <w:p w:rsidR="005D45A9" w:rsidRDefault="005D45A9" w:rsidP="00B25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45A9" w:rsidRDefault="005D45A9" w:rsidP="00B25C59">
      <w:pPr>
        <w:spacing w:after="0" w:line="240" w:lineRule="auto"/>
      </w:pPr>
      <w:r>
        <w:separator/>
      </w:r>
    </w:p>
  </w:footnote>
  <w:footnote w:type="continuationSeparator" w:id="0">
    <w:p w:rsidR="005D45A9" w:rsidRDefault="005D45A9" w:rsidP="00B25C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C516E6"/>
    <w:multiLevelType w:val="multilevel"/>
    <w:tmpl w:val="5C3A7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AA62BA"/>
    <w:multiLevelType w:val="multilevel"/>
    <w:tmpl w:val="7F7AD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DC7E9D"/>
    <w:multiLevelType w:val="multilevel"/>
    <w:tmpl w:val="369E9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672866"/>
    <w:multiLevelType w:val="multilevel"/>
    <w:tmpl w:val="217CF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FE6810"/>
    <w:multiLevelType w:val="multilevel"/>
    <w:tmpl w:val="067E8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5A26FB"/>
    <w:multiLevelType w:val="multilevel"/>
    <w:tmpl w:val="47C0E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2F3C37"/>
    <w:multiLevelType w:val="multilevel"/>
    <w:tmpl w:val="A8B6D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1"/>
  </w:num>
  <w:num w:numId="4">
    <w:abstractNumId w:val="4"/>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618"/>
    <w:rsid w:val="00024674"/>
    <w:rsid w:val="00031AA4"/>
    <w:rsid w:val="000A5333"/>
    <w:rsid w:val="000C1F08"/>
    <w:rsid w:val="000C4FF3"/>
    <w:rsid w:val="000C6208"/>
    <w:rsid w:val="000D12BF"/>
    <w:rsid w:val="000D2A05"/>
    <w:rsid w:val="000F40F4"/>
    <w:rsid w:val="00120640"/>
    <w:rsid w:val="00166532"/>
    <w:rsid w:val="001B1254"/>
    <w:rsid w:val="001B1C13"/>
    <w:rsid w:val="001C0B8F"/>
    <w:rsid w:val="001F777A"/>
    <w:rsid w:val="00202C54"/>
    <w:rsid w:val="00213E66"/>
    <w:rsid w:val="00231327"/>
    <w:rsid w:val="002366CC"/>
    <w:rsid w:val="00260030"/>
    <w:rsid w:val="00261691"/>
    <w:rsid w:val="00273D5E"/>
    <w:rsid w:val="002766B9"/>
    <w:rsid w:val="002A26FF"/>
    <w:rsid w:val="002A3203"/>
    <w:rsid w:val="002B38D4"/>
    <w:rsid w:val="002C6E40"/>
    <w:rsid w:val="002D1F65"/>
    <w:rsid w:val="002F7873"/>
    <w:rsid w:val="0031124D"/>
    <w:rsid w:val="00321C19"/>
    <w:rsid w:val="003249E8"/>
    <w:rsid w:val="003345AE"/>
    <w:rsid w:val="0038319C"/>
    <w:rsid w:val="003C6854"/>
    <w:rsid w:val="0041200D"/>
    <w:rsid w:val="0041541E"/>
    <w:rsid w:val="00432E3D"/>
    <w:rsid w:val="0045294C"/>
    <w:rsid w:val="004576BE"/>
    <w:rsid w:val="004836FD"/>
    <w:rsid w:val="004A5606"/>
    <w:rsid w:val="004B61A6"/>
    <w:rsid w:val="004F0FE1"/>
    <w:rsid w:val="005019B3"/>
    <w:rsid w:val="00502DAC"/>
    <w:rsid w:val="005046AB"/>
    <w:rsid w:val="005060C0"/>
    <w:rsid w:val="005173B2"/>
    <w:rsid w:val="00522A5A"/>
    <w:rsid w:val="00524A0C"/>
    <w:rsid w:val="00554226"/>
    <w:rsid w:val="00563EA8"/>
    <w:rsid w:val="00575760"/>
    <w:rsid w:val="005D45A9"/>
    <w:rsid w:val="005E7AF8"/>
    <w:rsid w:val="00603680"/>
    <w:rsid w:val="00617050"/>
    <w:rsid w:val="00630C29"/>
    <w:rsid w:val="0063458E"/>
    <w:rsid w:val="00662C76"/>
    <w:rsid w:val="00680D6D"/>
    <w:rsid w:val="00696D24"/>
    <w:rsid w:val="006A1B3C"/>
    <w:rsid w:val="006A56B5"/>
    <w:rsid w:val="006A73B6"/>
    <w:rsid w:val="006A7FB9"/>
    <w:rsid w:val="006E0974"/>
    <w:rsid w:val="006F216D"/>
    <w:rsid w:val="006F7E17"/>
    <w:rsid w:val="007075B8"/>
    <w:rsid w:val="00711071"/>
    <w:rsid w:val="007149AD"/>
    <w:rsid w:val="007467D7"/>
    <w:rsid w:val="007511E9"/>
    <w:rsid w:val="007749B4"/>
    <w:rsid w:val="00775411"/>
    <w:rsid w:val="00790C03"/>
    <w:rsid w:val="00793FEC"/>
    <w:rsid w:val="007D6711"/>
    <w:rsid w:val="00834835"/>
    <w:rsid w:val="008461E4"/>
    <w:rsid w:val="00862EAC"/>
    <w:rsid w:val="00864A93"/>
    <w:rsid w:val="00871E5C"/>
    <w:rsid w:val="00882078"/>
    <w:rsid w:val="0088317D"/>
    <w:rsid w:val="00887A6E"/>
    <w:rsid w:val="008A61EC"/>
    <w:rsid w:val="008F41DA"/>
    <w:rsid w:val="008F6518"/>
    <w:rsid w:val="00917E95"/>
    <w:rsid w:val="00922A96"/>
    <w:rsid w:val="00935F45"/>
    <w:rsid w:val="00940675"/>
    <w:rsid w:val="0094071C"/>
    <w:rsid w:val="009A71E6"/>
    <w:rsid w:val="009C3B03"/>
    <w:rsid w:val="009D5315"/>
    <w:rsid w:val="009E0912"/>
    <w:rsid w:val="009E0B70"/>
    <w:rsid w:val="00A340C2"/>
    <w:rsid w:val="00A353D5"/>
    <w:rsid w:val="00A427E7"/>
    <w:rsid w:val="00A56CAC"/>
    <w:rsid w:val="00A61781"/>
    <w:rsid w:val="00A70C1B"/>
    <w:rsid w:val="00AB55DF"/>
    <w:rsid w:val="00B25C59"/>
    <w:rsid w:val="00B32975"/>
    <w:rsid w:val="00B500D6"/>
    <w:rsid w:val="00B51054"/>
    <w:rsid w:val="00B52FA9"/>
    <w:rsid w:val="00BA1463"/>
    <w:rsid w:val="00BA2594"/>
    <w:rsid w:val="00BC34DD"/>
    <w:rsid w:val="00C04466"/>
    <w:rsid w:val="00C62D3E"/>
    <w:rsid w:val="00C6662A"/>
    <w:rsid w:val="00C6733B"/>
    <w:rsid w:val="00CA2B7C"/>
    <w:rsid w:val="00CC7557"/>
    <w:rsid w:val="00CD4B14"/>
    <w:rsid w:val="00D25618"/>
    <w:rsid w:val="00D521F8"/>
    <w:rsid w:val="00D65BAC"/>
    <w:rsid w:val="00D953EB"/>
    <w:rsid w:val="00E56600"/>
    <w:rsid w:val="00E64F87"/>
    <w:rsid w:val="00E86D4A"/>
    <w:rsid w:val="00EB721F"/>
    <w:rsid w:val="00EB7CBF"/>
    <w:rsid w:val="00EF2AE1"/>
    <w:rsid w:val="00EF774A"/>
    <w:rsid w:val="00F17951"/>
    <w:rsid w:val="00F37E1E"/>
    <w:rsid w:val="00F4057E"/>
    <w:rsid w:val="00F46013"/>
    <w:rsid w:val="00F50578"/>
    <w:rsid w:val="00F64E41"/>
    <w:rsid w:val="00F756AF"/>
    <w:rsid w:val="00F80C8D"/>
    <w:rsid w:val="00FB58C9"/>
    <w:rsid w:val="00FF41DA"/>
    <w:rsid w:val="00FF694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1D25BE-01D8-4695-9845-D847C726A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461E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630C2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8461E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40F4"/>
    <w:rPr>
      <w:color w:val="0563C1" w:themeColor="hyperlink"/>
      <w:u w:val="single"/>
    </w:rPr>
  </w:style>
  <w:style w:type="paragraph" w:styleId="NormalWeb">
    <w:name w:val="Normal (Web)"/>
    <w:basedOn w:val="Normal"/>
    <w:uiPriority w:val="99"/>
    <w:unhideWhenUsed/>
    <w:rsid w:val="006F2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
    <w:name w:val="italic"/>
    <w:basedOn w:val="DefaultParagraphFont"/>
    <w:rsid w:val="006F216D"/>
  </w:style>
  <w:style w:type="character" w:customStyle="1" w:styleId="bold">
    <w:name w:val="bold"/>
    <w:basedOn w:val="DefaultParagraphFont"/>
    <w:rsid w:val="006F216D"/>
  </w:style>
  <w:style w:type="paragraph" w:styleId="Header">
    <w:name w:val="header"/>
    <w:basedOn w:val="Normal"/>
    <w:link w:val="HeaderChar"/>
    <w:uiPriority w:val="99"/>
    <w:unhideWhenUsed/>
    <w:rsid w:val="00B25C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C59"/>
  </w:style>
  <w:style w:type="paragraph" w:styleId="Footer">
    <w:name w:val="footer"/>
    <w:basedOn w:val="Normal"/>
    <w:link w:val="FooterChar"/>
    <w:uiPriority w:val="99"/>
    <w:unhideWhenUsed/>
    <w:rsid w:val="00B25C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C59"/>
  </w:style>
  <w:style w:type="paragraph" w:customStyle="1" w:styleId="g45-v">
    <w:name w:val="g45-v"/>
    <w:basedOn w:val="Normal"/>
    <w:rsid w:val="00EF774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F774A"/>
    <w:rPr>
      <w:b/>
      <w:bCs/>
    </w:rPr>
  </w:style>
  <w:style w:type="character" w:styleId="Emphasis">
    <w:name w:val="Emphasis"/>
    <w:basedOn w:val="DefaultParagraphFont"/>
    <w:uiPriority w:val="20"/>
    <w:qFormat/>
    <w:rsid w:val="00EF774A"/>
    <w:rPr>
      <w:i/>
      <w:iCs/>
    </w:rPr>
  </w:style>
  <w:style w:type="character" w:customStyle="1" w:styleId="Heading2Char">
    <w:name w:val="Heading 2 Char"/>
    <w:basedOn w:val="DefaultParagraphFont"/>
    <w:link w:val="Heading2"/>
    <w:uiPriority w:val="9"/>
    <w:rsid w:val="00630C29"/>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8461E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461E4"/>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545353">
      <w:bodyDiv w:val="1"/>
      <w:marLeft w:val="0"/>
      <w:marRight w:val="0"/>
      <w:marTop w:val="0"/>
      <w:marBottom w:val="0"/>
      <w:divBdr>
        <w:top w:val="none" w:sz="0" w:space="0" w:color="auto"/>
        <w:left w:val="none" w:sz="0" w:space="0" w:color="auto"/>
        <w:bottom w:val="none" w:sz="0" w:space="0" w:color="auto"/>
        <w:right w:val="none" w:sz="0" w:space="0" w:color="auto"/>
      </w:divBdr>
    </w:div>
    <w:div w:id="215436611">
      <w:bodyDiv w:val="1"/>
      <w:marLeft w:val="0"/>
      <w:marRight w:val="0"/>
      <w:marTop w:val="0"/>
      <w:marBottom w:val="0"/>
      <w:divBdr>
        <w:top w:val="none" w:sz="0" w:space="0" w:color="auto"/>
        <w:left w:val="none" w:sz="0" w:space="0" w:color="auto"/>
        <w:bottom w:val="none" w:sz="0" w:space="0" w:color="auto"/>
        <w:right w:val="none" w:sz="0" w:space="0" w:color="auto"/>
      </w:divBdr>
    </w:div>
    <w:div w:id="388647197">
      <w:bodyDiv w:val="1"/>
      <w:marLeft w:val="0"/>
      <w:marRight w:val="0"/>
      <w:marTop w:val="0"/>
      <w:marBottom w:val="0"/>
      <w:divBdr>
        <w:top w:val="none" w:sz="0" w:space="0" w:color="auto"/>
        <w:left w:val="none" w:sz="0" w:space="0" w:color="auto"/>
        <w:bottom w:val="none" w:sz="0" w:space="0" w:color="auto"/>
        <w:right w:val="none" w:sz="0" w:space="0" w:color="auto"/>
      </w:divBdr>
    </w:div>
    <w:div w:id="819033411">
      <w:bodyDiv w:val="1"/>
      <w:marLeft w:val="0"/>
      <w:marRight w:val="0"/>
      <w:marTop w:val="0"/>
      <w:marBottom w:val="0"/>
      <w:divBdr>
        <w:top w:val="none" w:sz="0" w:space="0" w:color="auto"/>
        <w:left w:val="none" w:sz="0" w:space="0" w:color="auto"/>
        <w:bottom w:val="none" w:sz="0" w:space="0" w:color="auto"/>
        <w:right w:val="none" w:sz="0" w:space="0" w:color="auto"/>
      </w:divBdr>
    </w:div>
    <w:div w:id="938609262">
      <w:bodyDiv w:val="1"/>
      <w:marLeft w:val="0"/>
      <w:marRight w:val="0"/>
      <w:marTop w:val="0"/>
      <w:marBottom w:val="0"/>
      <w:divBdr>
        <w:top w:val="none" w:sz="0" w:space="0" w:color="auto"/>
        <w:left w:val="none" w:sz="0" w:space="0" w:color="auto"/>
        <w:bottom w:val="none" w:sz="0" w:space="0" w:color="auto"/>
        <w:right w:val="none" w:sz="0" w:space="0" w:color="auto"/>
      </w:divBdr>
    </w:div>
    <w:div w:id="1011683128">
      <w:bodyDiv w:val="1"/>
      <w:marLeft w:val="0"/>
      <w:marRight w:val="0"/>
      <w:marTop w:val="0"/>
      <w:marBottom w:val="0"/>
      <w:divBdr>
        <w:top w:val="none" w:sz="0" w:space="0" w:color="auto"/>
        <w:left w:val="none" w:sz="0" w:space="0" w:color="auto"/>
        <w:bottom w:val="none" w:sz="0" w:space="0" w:color="auto"/>
        <w:right w:val="none" w:sz="0" w:space="0" w:color="auto"/>
      </w:divBdr>
    </w:div>
    <w:div w:id="1033070674">
      <w:bodyDiv w:val="1"/>
      <w:marLeft w:val="0"/>
      <w:marRight w:val="0"/>
      <w:marTop w:val="0"/>
      <w:marBottom w:val="0"/>
      <w:divBdr>
        <w:top w:val="none" w:sz="0" w:space="0" w:color="auto"/>
        <w:left w:val="none" w:sz="0" w:space="0" w:color="auto"/>
        <w:bottom w:val="none" w:sz="0" w:space="0" w:color="auto"/>
        <w:right w:val="none" w:sz="0" w:space="0" w:color="auto"/>
      </w:divBdr>
    </w:div>
    <w:div w:id="1527133704">
      <w:bodyDiv w:val="1"/>
      <w:marLeft w:val="0"/>
      <w:marRight w:val="0"/>
      <w:marTop w:val="0"/>
      <w:marBottom w:val="0"/>
      <w:divBdr>
        <w:top w:val="none" w:sz="0" w:space="0" w:color="auto"/>
        <w:left w:val="none" w:sz="0" w:space="0" w:color="auto"/>
        <w:bottom w:val="none" w:sz="0" w:space="0" w:color="auto"/>
        <w:right w:val="none" w:sz="0" w:space="0" w:color="auto"/>
      </w:divBdr>
      <w:divsChild>
        <w:div w:id="1461335991">
          <w:blockQuote w:val="1"/>
          <w:marLeft w:val="720"/>
          <w:marRight w:val="720"/>
          <w:marTop w:val="100"/>
          <w:marBottom w:val="100"/>
          <w:divBdr>
            <w:top w:val="none" w:sz="0" w:space="0" w:color="auto"/>
            <w:left w:val="none" w:sz="0" w:space="0" w:color="auto"/>
            <w:bottom w:val="none" w:sz="0" w:space="0" w:color="auto"/>
            <w:right w:val="none" w:sz="0" w:space="0" w:color="auto"/>
          </w:divBdr>
        </w:div>
        <w:div w:id="73285548">
          <w:blockQuote w:val="1"/>
          <w:marLeft w:val="720"/>
          <w:marRight w:val="720"/>
          <w:marTop w:val="100"/>
          <w:marBottom w:val="100"/>
          <w:divBdr>
            <w:top w:val="none" w:sz="0" w:space="0" w:color="auto"/>
            <w:left w:val="none" w:sz="0" w:space="0" w:color="auto"/>
            <w:bottom w:val="none" w:sz="0" w:space="0" w:color="auto"/>
            <w:right w:val="none" w:sz="0" w:space="0" w:color="auto"/>
          </w:divBdr>
        </w:div>
        <w:div w:id="8789326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6442649">
          <w:blockQuote w:val="1"/>
          <w:marLeft w:val="720"/>
          <w:marRight w:val="720"/>
          <w:marTop w:val="100"/>
          <w:marBottom w:val="100"/>
          <w:divBdr>
            <w:top w:val="none" w:sz="0" w:space="0" w:color="auto"/>
            <w:left w:val="none" w:sz="0" w:space="0" w:color="auto"/>
            <w:bottom w:val="none" w:sz="0" w:space="0" w:color="auto"/>
            <w:right w:val="none" w:sz="0" w:space="0" w:color="auto"/>
          </w:divBdr>
        </w:div>
        <w:div w:id="1438407522">
          <w:blockQuote w:val="1"/>
          <w:marLeft w:val="720"/>
          <w:marRight w:val="720"/>
          <w:marTop w:val="100"/>
          <w:marBottom w:val="100"/>
          <w:divBdr>
            <w:top w:val="none" w:sz="0" w:space="0" w:color="auto"/>
            <w:left w:val="none" w:sz="0" w:space="0" w:color="auto"/>
            <w:bottom w:val="none" w:sz="0" w:space="0" w:color="auto"/>
            <w:right w:val="none" w:sz="0" w:space="0" w:color="auto"/>
          </w:divBdr>
        </w:div>
        <w:div w:id="18482475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854220">
      <w:bodyDiv w:val="1"/>
      <w:marLeft w:val="0"/>
      <w:marRight w:val="0"/>
      <w:marTop w:val="0"/>
      <w:marBottom w:val="0"/>
      <w:divBdr>
        <w:top w:val="none" w:sz="0" w:space="0" w:color="auto"/>
        <w:left w:val="none" w:sz="0" w:space="0" w:color="auto"/>
        <w:bottom w:val="none" w:sz="0" w:space="0" w:color="auto"/>
        <w:right w:val="none" w:sz="0" w:space="0" w:color="auto"/>
      </w:divBdr>
    </w:div>
    <w:div w:id="2075885055">
      <w:bodyDiv w:val="1"/>
      <w:marLeft w:val="0"/>
      <w:marRight w:val="0"/>
      <w:marTop w:val="0"/>
      <w:marBottom w:val="0"/>
      <w:divBdr>
        <w:top w:val="none" w:sz="0" w:space="0" w:color="auto"/>
        <w:left w:val="none" w:sz="0" w:space="0" w:color="auto"/>
        <w:bottom w:val="none" w:sz="0" w:space="0" w:color="auto"/>
        <w:right w:val="none" w:sz="0" w:space="0" w:color="auto"/>
      </w:divBdr>
      <w:divsChild>
        <w:div w:id="44007741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108406">
          <w:blockQuote w:val="1"/>
          <w:marLeft w:val="720"/>
          <w:marRight w:val="720"/>
          <w:marTop w:val="100"/>
          <w:marBottom w:val="100"/>
          <w:divBdr>
            <w:top w:val="none" w:sz="0" w:space="0" w:color="auto"/>
            <w:left w:val="none" w:sz="0" w:space="0" w:color="auto"/>
            <w:bottom w:val="none" w:sz="0" w:space="0" w:color="auto"/>
            <w:right w:val="none" w:sz="0" w:space="0" w:color="auto"/>
          </w:divBdr>
        </w:div>
        <w:div w:id="526873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7214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ofeed.ravpage.co.il/Subscribe" TargetMode="External"/><Relationship Id="rId13" Type="http://schemas.openxmlformats.org/officeDocument/2006/relationships/hyperlink" Target="https://messages.responder.co.il/9946885/554641521/5b30cd167b502ec005555b82f50b7d32/?"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messages.responder.co.il/9996249/554641521/5b30cd167b502ec005555b82f50b7d3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iofeed.co.il/enhom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dreamvalleyglobal.com/"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www.linkedin.com/in/nimro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1223</TotalTime>
  <Pages>8</Pages>
  <Words>3201</Words>
  <Characters>18247</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19</cp:revision>
  <dcterms:created xsi:type="dcterms:W3CDTF">2026-05-27T08:09:00Z</dcterms:created>
  <dcterms:modified xsi:type="dcterms:W3CDTF">2026-05-29T21:44:00Z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25ca3d6a-b4cd-4b01-91a7-ee51e90073cb</vt:lpwstr>
  </property>
</Properties>
</file>